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F45" w:rsidRDefault="00E622C3" w:rsidP="00EA1F4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22C3">
        <w:rPr>
          <w:rFonts w:ascii="Times New Roman" w:hAnsi="Times New Roman" w:cs="Times New Roman"/>
          <w:sz w:val="24"/>
          <w:szCs w:val="24"/>
        </w:rPr>
        <w:object w:dxaOrig="12240" w:dyaOrig="9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464.25pt" o:ole="">
            <v:imagedata r:id="rId5" o:title=""/>
          </v:shape>
          <o:OLEObject Type="Embed" ProgID="Word.Document.12" ShapeID="_x0000_i1025" DrawAspect="Content" ObjectID="_1727520365" r:id="rId6"/>
        </w:object>
      </w:r>
      <w:r w:rsidR="00EA1F45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4790" w:type="dxa"/>
        <w:tblLayout w:type="fixed"/>
        <w:tblLook w:val="04A0"/>
      </w:tblPr>
      <w:tblGrid>
        <w:gridCol w:w="672"/>
        <w:gridCol w:w="15"/>
        <w:gridCol w:w="3472"/>
        <w:gridCol w:w="57"/>
        <w:gridCol w:w="2128"/>
        <w:gridCol w:w="136"/>
        <w:gridCol w:w="6"/>
        <w:gridCol w:w="2115"/>
        <w:gridCol w:w="11"/>
        <w:gridCol w:w="284"/>
        <w:gridCol w:w="2683"/>
        <w:gridCol w:w="11"/>
        <w:gridCol w:w="1076"/>
        <w:gridCol w:w="55"/>
        <w:gridCol w:w="2069"/>
      </w:tblGrid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ko-KR"/>
              </w:rPr>
              <w:t>Содержание и формы деятельности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ko-KR"/>
              </w:rPr>
              <w:t>Участники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kern w:val="2"/>
                <w:sz w:val="24"/>
                <w:szCs w:val="24"/>
                <w:lang w:eastAsia="ko-KR"/>
              </w:rPr>
              <w:t>Место проведения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Коды ЛР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</w:tr>
      <w:tr w:rsidR="00EA1F45" w:rsidTr="00EA1F45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EA1F45" w:rsidTr="00EA1F45">
        <w:trPr>
          <w:trHeight w:val="1531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День знаний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ВР, ПДО, педагог-организатор, </w:t>
            </w:r>
            <w:r w:rsidR="004F00EB">
              <w:rPr>
                <w:rFonts w:ascii="Times New Roman" w:hAnsi="Times New Roman" w:cs="Times New Roman"/>
                <w:sz w:val="24"/>
                <w:szCs w:val="24"/>
              </w:rPr>
              <w:t>руководитель подразделения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 Модуль 1</w:t>
            </w:r>
          </w:p>
        </w:tc>
      </w:tr>
      <w:tr w:rsidR="00EA1F45" w:rsidTr="00EA1F45">
        <w:trPr>
          <w:trHeight w:val="95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сентября – День окончания Второй мировой войны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 w:rsidP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3573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Профессиональные консультации и тренинги.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Входящая диагностика со всеми обучающимися 1 курсов с последующей коррекционно-развивающей работой по адаптации к новому образовательному пространству с элементами профессиональной  ориентации и мотивирования на свою профессию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39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7сентября – 210 лет со дня Бородинского сражения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курсы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 w:rsidP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372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Проведение информационных и тематических часов, диспутов по тематике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роль России в системе современных международных отношений;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обычаи и традиции нашей страны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деятельность известных представителей, науки, культуры и искусства, людей труда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4F00EB">
              <w:rPr>
                <w:rFonts w:ascii="Times New Roman" w:hAnsi="Times New Roman" w:cs="Times New Roman"/>
                <w:sz w:val="24"/>
                <w:szCs w:val="24"/>
              </w:rPr>
              <w:t xml:space="preserve">м. руководителя структурного подразделения,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759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«Жить на свете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безграмотным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трудно!» к Международному дню распространения грамотности (8 сентября)</w:t>
            </w:r>
          </w:p>
          <w:p w:rsidR="00EA1F45" w:rsidRDefault="00EA1F45">
            <w:pPr>
              <w:jc w:val="both"/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 Модуль 2</w:t>
            </w:r>
          </w:p>
        </w:tc>
      </w:tr>
      <w:tr w:rsidR="00EA1F45" w:rsidTr="00EA1F45">
        <w:trPr>
          <w:trHeight w:val="126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час, посвященный 165-летию со дня рождения русского ученого, писателя К.Э. Циолковского (1857-1935)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1-2 курс 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МБУК ЦБС г. Моршанска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основания Тамбовской области (27 сентября)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r>
              <w:rPr>
                <w:lang w:eastAsia="en-US"/>
              </w:rPr>
              <w:t>медиапоздравления</w:t>
            </w:r>
            <w:proofErr w:type="spellEnd"/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экскурсии в МИХМ имени П. П. Иванова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Историко-художественный музей имени П.П. Иванова г. Моршанск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субботники и десанты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г. Моршанск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1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Участие в экологических акциях и субботниках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г. Моршанск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ЛР10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лекций «Профилактика ОРВИ и гриппа, новой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инфекции»,  «Это нужно знать о СПИД»,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Осторожно-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туберкулез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!», «Профилактика сердечно-сосудистых заболеваний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организация, ТОГБУЗ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ЦРБ»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 колледжа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Социально-психологическое тестирование, направленное на раннее выявление немедицинского потребления наркотических и психотропных средств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1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, социальный педагог, педагог-психолог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376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состоящими на всех видах профилактического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учета</w:t>
            </w: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4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54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4 курс</w:t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1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67"/>
        </w:trPr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EA1F45" w:rsidTr="00EA1F45">
        <w:trPr>
          <w:trHeight w:val="151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"повара"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 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076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по теме «Что значит быть гражданином своей страны?»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57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Поздравление ветеранов</w:t>
            </w:r>
          </w:p>
          <w:p w:rsidR="00EA1F45" w:rsidRDefault="00EA1F45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педагогического труда к Международному дню пожилого человека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723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Праздничная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шоу-программа «День учителя» 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03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мини-сочинений «Хочу быть похожим на него», посвященный Дню отца в России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лекций для студентов «Профилактика употребления алкоголя, правда и ложь о пиве», «Рациональное и сбалансированное питание», «Психологическое здоровье», «Значение физической активности в сохранении здоровья»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4F00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учреждений системы профилактики,  </w:t>
            </w:r>
            <w:r w:rsidR="004F00EB"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5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«Неделя добрых дел»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6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rPr>
          <w:trHeight w:val="10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первокурсника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rPr>
          <w:trHeight w:val="15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Акция по уборке воинских захоронений  и  др.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обучения,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rPr>
          <w:trHeight w:val="12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проекта  «Открытая сцена»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A1F45" w:rsidTr="00EA1F45">
        <w:trPr>
          <w:trHeight w:val="16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рекламы своей профессии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165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150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702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4F00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4F00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профилактических мероприятиях в рамках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межведомственного взаимодействия с МО МВД России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(по отдельному плану)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7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030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посвященных Дню народного единства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rPr>
          <w:trHeight w:val="1704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час «Вахта памяти», посвященный Дню памяти погибших при исполнении служебных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rPr>
          <w:trHeight w:val="495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 права на забвение», мероприятие посвященное Дню начала Нюрнбергского процесса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Историко-художественный музей имени П.П. Иванова г. Моршанск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«Ночь в музее», «Ночь искусств»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Историко-художественный музей имени П.П. Иванова г.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Моршанск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A1F45" w:rsidTr="00EA1F45">
        <w:trPr>
          <w:trHeight w:val="1832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8B5" w:rsidRDefault="000568B5" w:rsidP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 педагог дополнительного образования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A1F45" w:rsidTr="00EA1F45">
        <w:trPr>
          <w:trHeight w:val="647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Тематический час «Государственная символика Российской Федерации»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2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8B5" w:rsidRDefault="000568B5" w:rsidP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Диспансеризация несовершеннолетних студентов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ТОДКБ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скринингового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факторов риска развития суицидального поведения среди обучающихся колледжа</w:t>
            </w:r>
            <w:proofErr w:type="gramEnd"/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68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Самоуправления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1</w:t>
            </w: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568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68B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2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1858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68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педагог, педагог-психолог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1303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68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Мониторинговые исследования  динамики развития склонности подростков к различным типам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902"/>
        </w:trPr>
        <w:tc>
          <w:tcPr>
            <w:tcW w:w="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568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0568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2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</w:t>
            </w:r>
            <w:r w:rsidR="000568B5">
              <w:rPr>
                <w:rFonts w:ascii="Times New Roman" w:hAnsi="Times New Roman" w:cs="Times New Roman"/>
                <w:sz w:val="24"/>
                <w:szCs w:val="24"/>
              </w:rPr>
              <w:t>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Кураторские часы «Основы государственной системы РФ, Конституции РФ, государственной символики, прав и обязанностей граждан России, Декларация о правах человека», посвящённые Дню Конституции РФ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День Героев Отечества 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-тематические часы, экскурсии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rPr>
          <w:trHeight w:val="130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неизвестного Солдата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возложение на городском кладбище цветов к мемориалу Неизвестного Солдата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руководитель поискового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rPr>
          <w:trHeight w:val="90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«Волонтер – это здорово» раздача буклетов с информацией о добровольчестве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организация, улицы города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волонтерского 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Кураторские часы, формирующие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такие понятия как «ценность жизни», «цели и смысл жизни»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Празднование Нового года</w:t>
            </w: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мультимедийные поздравления</w:t>
            </w: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новогодних блюд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-концертная программа для преподавателей и сотрудников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Акция, посвященная дню борьбы со СПИДом «Красная ленточка»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поведенческих, психологических и адаптационных проблем обучающихся, склонных 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аддиктивному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поведению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«Всемирный день борьбы со СПИДом»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«Новогодний переполох»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педагог-организатор, ПДО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Социальный педагог,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5</w:t>
            </w:r>
          </w:p>
        </w:tc>
      </w:tr>
      <w:tr w:rsidR="00EA1F45" w:rsidTr="00EA1F45">
        <w:trPr>
          <w:trHeight w:val="192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56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EA1F45" w:rsidTr="00EA1F45">
        <w:trPr>
          <w:trHeight w:val="77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 «Бесстрашие и слава Ленинграда»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Тренинговое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 по теме «Секреты манипуляции. Наркотики»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Встречи с представителями правоохранительных органов г. Моршанска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педагог,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160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115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84D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84DD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(раздача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буклетов, встречи, беседы, проведение мастер-классов в СОШ города и района)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г. Моршанска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Моршанского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rPr>
          <w:trHeight w:val="198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«Подвиг Сталинграда»,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посвященное 80-летию  со дня победы Вооруженных сил СССР  над армией гитлеровской Германии в 1943 году в Сталинградской битве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2</w:t>
            </w:r>
          </w:p>
        </w:tc>
      </w:tr>
      <w:tr w:rsidR="00EA1F45" w:rsidTr="00EA1F45">
        <w:trPr>
          <w:trHeight w:val="103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Круглый стол «15 февраля – День памяти воинов интернационалистов»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2</w:t>
            </w:r>
          </w:p>
        </w:tc>
      </w:tr>
      <w:tr w:rsidR="00EA1F45" w:rsidTr="00EA1F45">
        <w:trPr>
          <w:trHeight w:val="116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стихов на родном языке «Мой язык - мой народ»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Модуль 3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защитника Отечества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r>
              <w:rPr>
                <w:lang w:eastAsia="en-US"/>
              </w:rPr>
              <w:t>флешмоб</w:t>
            </w:r>
            <w:proofErr w:type="spellEnd"/>
            <w:r>
              <w:rPr>
                <w:lang w:eastAsia="en-US"/>
              </w:rPr>
              <w:t xml:space="preserve"> «Хочу на папу быть похожим»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спортивные соревнования «А ну-ка, парни!»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«Кухня народов мира»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отделением,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3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Видеолекторий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«Право на жизнь», «Территория безопасности»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Встреча студентов с врачом-наркологом, инспектором ПДН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«Моя малая родина - Моршанск»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«Лучший по профессии» среди учебных групп профессии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по направлению волонтерской деятельности: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«Подари книгу»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Зам. руководителя структурного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6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200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75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F70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5F7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Мастера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производственного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365"/>
        </w:trPr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День открытых дверей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  <w:r w:rsidR="00EA1F45">
              <w:rPr>
                <w:lang w:eastAsia="en-US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47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Международный женский день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мультимедийные поздравления «Вам, любимые!»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спортивные соревнования «А ну-ка, девушки!»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rPr>
          <w:trHeight w:val="729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Тематический исторический час «Россия и Крым – общая судьба»</w:t>
            </w:r>
          </w:p>
          <w:p w:rsidR="00EA1F45" w:rsidRDefault="00EA1F45">
            <w:pPr>
              <w:jc w:val="both"/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день театра </w:t>
            </w: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-посещение  театрального спектакля в ГДК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ГДК г. Моршанска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Областная акция «Колледж  - территория без наркотиков»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Сообщи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торгуют смертью 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Семинар «Профилактика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поведения среди подростков»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по направлению волонтерской деятельности: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«Белый цветок»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6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Модуль 2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TableParagraph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Конкурс  креативных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идей в профессиональной деятельности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209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66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Конкурс хобби «Моё увлечение»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A1F45" w:rsidTr="00EA1F45">
        <w:trPr>
          <w:trHeight w:val="94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Спортивные мероприятия в рамках Всемирного Дня здоровья</w:t>
            </w: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физвоспитания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Лекции для родителей и обучающихся «Моя ответственность перед законом», «Безопасность в сети Интернет», «Осторожно ПАВ!»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142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 по направлению волонтерской деятельности: «Чистый берег»,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Всемирному дню Земли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Зам. руководителя структурного подразделения,  мастера производственного обучения, 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</w:tc>
      </w:tr>
      <w:tr w:rsidR="00EA1F45" w:rsidTr="00EA1F45">
        <w:trPr>
          <w:trHeight w:val="33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Урок «День единых действий в память о геноциде советского народа в годы Великой Отечественной войны»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48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молодого избирателя» встреча с представителями органов местного самоуправления в рамках Дня российского парламентаризма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,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71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1048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E93A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E93A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Региональный чемпионат «</w:t>
            </w:r>
            <w:proofErr w:type="spellStart"/>
            <w:r>
              <w:rPr>
                <w:lang w:val="en-US" w:eastAsia="en-US"/>
              </w:rPr>
              <w:t>Abilympics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1-2 </w:t>
            </w:r>
            <w:r w:rsidR="00EA1F45">
              <w:rPr>
                <w:lang w:eastAsia="en-US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 Тамбовской области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rPr>
          <w:trHeight w:val="121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Городская ярмарка вакансий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EA1F45">
              <w:rPr>
                <w:lang w:eastAsia="en-US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г. Моршанска, ЦЗН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7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</w:tc>
      </w:tr>
      <w:tr w:rsidR="00EA1F45" w:rsidTr="00EA1F45">
        <w:trPr>
          <w:trHeight w:val="1276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eastAsia="en-US"/>
              </w:rPr>
              <w:t>«</w:t>
            </w:r>
            <w:r>
              <w:rPr>
                <w:color w:val="000000"/>
                <w:shd w:val="clear" w:color="auto" w:fill="FFFFFF"/>
                <w:lang w:eastAsia="en-US"/>
              </w:rPr>
              <w:t>Дню Весны и Труда» - </w:t>
            </w:r>
            <w:hyperlink r:id="rId7" w:tooltip="Классный час" w:history="1">
              <w:r>
                <w:rPr>
                  <w:rStyle w:val="a5"/>
                  <w:color w:val="auto"/>
                  <w:u w:val="none"/>
                  <w:shd w:val="clear" w:color="auto" w:fill="FFFFFF"/>
                  <w:lang w:eastAsia="en-US"/>
                </w:rPr>
                <w:t>классные часы</w:t>
              </w:r>
            </w:hyperlink>
            <w:r>
              <w:rPr>
                <w:color w:val="000000"/>
                <w:shd w:val="clear" w:color="auto" w:fill="FFFFFF"/>
                <w:lang w:eastAsia="en-US"/>
              </w:rPr>
              <w:t>, посвященные празднику (исторический аспект)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</w:p>
          <w:p w:rsidR="00EA1F45" w:rsidRDefault="00EA1F45">
            <w:pPr>
              <w:pStyle w:val="a4"/>
              <w:ind w:right="-5"/>
              <w:jc w:val="both"/>
              <w:rPr>
                <w:lang w:eastAsia="en-US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мероприятиях, посвященных Великой Победе: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-тематические и классные часы;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участие в акции «Бессмертный полк»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участие во Всероссийской акции «Георгиевская ленточка»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 участие в ежегодном Пробеге Памяти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по направлению волонтерской деятельности: «Чистый родник»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, руководитель волонтерского отряда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rPr>
          <w:trHeight w:val="140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акции «Ночь в музее»</w:t>
            </w: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Историко-художественный музей имени П.П. Иванова г. Моршанск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</w:tc>
      </w:tr>
      <w:tr w:rsidR="00EA1F45" w:rsidTr="00EA1F45">
        <w:trPr>
          <w:trHeight w:val="81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Внеклассное мероприятие «День славянской письменности и культуры»</w:t>
            </w: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Зарядка с Чемпионом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физвоспитания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посвященные Всемирному дню без табачного дыма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педагог-организатор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Организационное собрание «Подведение итогов успеваемости»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с использованием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интернет-ресурсов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виртуальные экскурсии, марафоны,</w:t>
            </w: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викторины, тесты,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онлайн-трансляции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Вариативные: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состоящими на всех видах профилактического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учета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обучения,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1431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Мониторинговые исследования  динамики развития склонности подростков к различным типам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  <w:p w:rsidR="00EA1F45" w:rsidRDefault="00EA1F45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 2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rPr>
          <w:trHeight w:val="784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147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ИЮНЬ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Участие во Всероссийской акции «Свеча памяти»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17DE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День Героев Отечества 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-тематические часы, экскурсии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17DE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Знакомство студентов призывного возраста с ФЗ №53 от 28.03.2998 «О воинской обязанности и воинской службе»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2E09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2E09B7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17DE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мероприятиях, посвященных Дню независимости России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F47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17DE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мероприятиях ко Дню города</w:t>
            </w:r>
          </w:p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участие в  региональном Фестивале  «Купецкий берег»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F47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17DE9">
            <w:pPr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8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 3 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pStyle w:val="a4"/>
              <w:spacing w:before="0" w:beforeAutospacing="0" w:after="0" w:afterAutospacing="0"/>
              <w:ind w:right="-5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Трудовые субботники и десанты 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F47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17D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профилактическая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состоящими на всех видах профилактического учета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F47EE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</w:tc>
      </w:tr>
      <w:tr w:rsidR="00EA1F45" w:rsidTr="00EA1F45"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Консультативная работа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F47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1787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– </w:t>
            </w:r>
            <w:r w:rsidR="00AF47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517D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руководителя структурного подразделения,  мастера производственного обучения</w:t>
            </w:r>
            <w:r w:rsidR="00EA1F45">
              <w:rPr>
                <w:rFonts w:ascii="Times New Roman" w:hAnsi="Times New Roman" w:cs="Times New Roman"/>
                <w:sz w:val="24"/>
                <w:szCs w:val="24"/>
              </w:rPr>
              <w:t>, социальный педагог, педагог-психолог</w:t>
            </w:r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9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F45" w:rsidTr="00EA1F45">
        <w:trPr>
          <w:trHeight w:val="975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Еженедельные 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AF47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  <w:r w:rsidR="00AF47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2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 w:rsidP="00517D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Мастера производственного обучения</w:t>
            </w:r>
            <w:bookmarkStart w:id="0" w:name="_GoBack"/>
            <w:bookmarkEnd w:id="0"/>
          </w:p>
        </w:tc>
        <w:tc>
          <w:tcPr>
            <w:tcW w:w="1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5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8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10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12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Инвариантные: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</w:t>
            </w:r>
          </w:p>
          <w:p w:rsidR="00EA1F45" w:rsidRDefault="00EA1F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1F45" w:rsidRDefault="00EA1F45" w:rsidP="00EA1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1F45" w:rsidRDefault="00EA1F45" w:rsidP="00EA1F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1D55" w:rsidRDefault="008D1D55"/>
    <w:sectPr w:rsidR="008D1D55" w:rsidSect="00EA1F4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1F45"/>
    <w:rsid w:val="000568B5"/>
    <w:rsid w:val="000F343A"/>
    <w:rsid w:val="002E09B7"/>
    <w:rsid w:val="004F00EB"/>
    <w:rsid w:val="00517DE9"/>
    <w:rsid w:val="005F709E"/>
    <w:rsid w:val="008D1D55"/>
    <w:rsid w:val="00A84DD6"/>
    <w:rsid w:val="00AF47EE"/>
    <w:rsid w:val="00CC627C"/>
    <w:rsid w:val="00E622C3"/>
    <w:rsid w:val="00E93AE6"/>
    <w:rsid w:val="00EA1F45"/>
    <w:rsid w:val="00F93D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1F4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A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A1F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semiHidden/>
    <w:unhideWhenUsed/>
    <w:rsid w:val="00EA1F4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F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A1F4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EA1F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EA1F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5">
    <w:name w:val="Hyperlink"/>
    <w:basedOn w:val="a0"/>
    <w:uiPriority w:val="99"/>
    <w:semiHidden/>
    <w:unhideWhenUsed/>
    <w:rsid w:val="00EA1F4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1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andia.ru/text/category/klassnij_chas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A0094-CE39-4759-AAD1-B12369118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4614</Words>
  <Characters>26300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</dc:creator>
  <cp:lastModifiedBy>user</cp:lastModifiedBy>
  <cp:revision>3</cp:revision>
  <dcterms:created xsi:type="dcterms:W3CDTF">2022-10-14T12:12:00Z</dcterms:created>
  <dcterms:modified xsi:type="dcterms:W3CDTF">2022-10-17T10:00:00Z</dcterms:modified>
</cp:coreProperties>
</file>